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FAB62" w14:textId="77777777" w:rsidR="00426D67" w:rsidRDefault="002B0708">
      <w:pPr>
        <w:spacing w:after="10" w:line="267" w:lineRule="auto"/>
        <w:ind w:left="2474" w:right="2461"/>
        <w:jc w:val="center"/>
      </w:pPr>
      <w:r>
        <w:t>Oregon Society of Medical Assistants</w:t>
      </w:r>
      <w:r>
        <w:t xml:space="preserve"> </w:t>
      </w:r>
    </w:p>
    <w:p w14:paraId="5943F907" w14:textId="77777777" w:rsidR="00F6676C" w:rsidRDefault="002B0708">
      <w:pPr>
        <w:spacing w:after="8"/>
        <w:ind w:left="4193" w:right="3440" w:hanging="180"/>
      </w:pPr>
      <w:r>
        <w:t>General Assembly</w:t>
      </w:r>
    </w:p>
    <w:p w14:paraId="28EEA05A" w14:textId="656E7323" w:rsidR="00426D67" w:rsidRDefault="002B0708">
      <w:pPr>
        <w:spacing w:after="8"/>
        <w:ind w:left="4193" w:right="3440" w:hanging="180"/>
      </w:pPr>
      <w:r>
        <w:t>April 10, 2026</w:t>
      </w:r>
      <w:r>
        <w:t xml:space="preserve"> </w:t>
      </w:r>
    </w:p>
    <w:p w14:paraId="658A56B0" w14:textId="77777777" w:rsidR="00426D67" w:rsidRDefault="002B0708">
      <w:pPr>
        <w:spacing w:after="19" w:line="259" w:lineRule="auto"/>
        <w:ind w:left="67" w:firstLine="0"/>
        <w:jc w:val="center"/>
      </w:pPr>
      <w:r>
        <w:t xml:space="preserve"> </w:t>
      </w:r>
    </w:p>
    <w:p w14:paraId="072C8E69" w14:textId="77777777" w:rsidR="00426D67" w:rsidRDefault="002B0708">
      <w:pPr>
        <w:spacing w:after="10" w:line="267" w:lineRule="auto"/>
        <w:ind w:left="2474" w:right="2456"/>
        <w:jc w:val="center"/>
      </w:pPr>
      <w:r>
        <w:t xml:space="preserve">Report of the Oregon Delegate on the </w:t>
      </w:r>
      <w:r>
        <w:t xml:space="preserve"> </w:t>
      </w:r>
    </w:p>
    <w:p w14:paraId="5804B86A" w14:textId="77777777" w:rsidR="00F6676C" w:rsidRDefault="002B0708">
      <w:pPr>
        <w:spacing w:after="10" w:line="267" w:lineRule="auto"/>
        <w:ind w:left="2474" w:right="2396"/>
        <w:jc w:val="center"/>
      </w:pPr>
      <w:r>
        <w:t>American Association of Medical Assistants</w:t>
      </w:r>
    </w:p>
    <w:p w14:paraId="535FF7E8" w14:textId="7EA34115" w:rsidR="00426D67" w:rsidRDefault="002B0708">
      <w:pPr>
        <w:spacing w:after="10" w:line="267" w:lineRule="auto"/>
        <w:ind w:left="2474" w:right="2396"/>
        <w:jc w:val="center"/>
      </w:pPr>
      <w:r>
        <w:t>House of Delegates</w:t>
      </w:r>
      <w:r>
        <w:t xml:space="preserve"> </w:t>
      </w:r>
    </w:p>
    <w:p w14:paraId="23B66E1A" w14:textId="77777777" w:rsidR="00426D67" w:rsidRDefault="002B0708">
      <w:pPr>
        <w:spacing w:after="21" w:line="259" w:lineRule="auto"/>
        <w:ind w:left="0" w:firstLine="0"/>
      </w:pPr>
      <w:r>
        <w:t xml:space="preserve"> </w:t>
      </w:r>
    </w:p>
    <w:p w14:paraId="28AAA7B9" w14:textId="77777777" w:rsidR="00426D67" w:rsidRDefault="002B0708">
      <w:pPr>
        <w:spacing w:after="6"/>
        <w:ind w:left="-5"/>
      </w:pPr>
      <w:r>
        <w:t>This Oregon Delegate attended the American Association of Medical Assistants on September 20, 2025.</w:t>
      </w:r>
      <w:r>
        <w:t xml:space="preserve"> </w:t>
      </w:r>
    </w:p>
    <w:p w14:paraId="35F13A9A" w14:textId="77777777" w:rsidR="00426D67" w:rsidRDefault="002B0708">
      <w:pPr>
        <w:spacing w:after="32" w:line="259" w:lineRule="auto"/>
        <w:ind w:left="0" w:firstLine="0"/>
      </w:pPr>
      <w:r>
        <w:t xml:space="preserve"> </w:t>
      </w:r>
    </w:p>
    <w:p w14:paraId="0261E9FC" w14:textId="77777777" w:rsidR="00426D67" w:rsidRDefault="002B0708">
      <w:pPr>
        <w:ind w:left="-5"/>
      </w:pPr>
      <w:r>
        <w:t>The 1</w:t>
      </w:r>
      <w:r>
        <w:rPr>
          <w:vertAlign w:val="superscript"/>
        </w:rPr>
        <w:t>st</w:t>
      </w:r>
      <w:r>
        <w:t xml:space="preserve"> Session included the Presentation of Colors, the National Anthem and the Pledge of Allegiance prior to the Call to Order.</w:t>
      </w:r>
      <w:r>
        <w:t xml:space="preserve"> </w:t>
      </w:r>
    </w:p>
    <w:p w14:paraId="015A1954" w14:textId="77777777" w:rsidR="00426D67" w:rsidRDefault="002B0708">
      <w:pPr>
        <w:spacing w:after="8"/>
        <w:ind w:left="-5"/>
      </w:pPr>
      <w:r>
        <w:t>Call to Order by Jane Seelig, CMA -A (AAMA), Speaker of the House.</w:t>
      </w:r>
      <w:r>
        <w:t xml:space="preserve"> </w:t>
      </w:r>
    </w:p>
    <w:p w14:paraId="788A6882" w14:textId="77777777" w:rsidR="00426D67" w:rsidRDefault="002B0708">
      <w:pPr>
        <w:spacing w:after="8"/>
        <w:ind w:left="-5"/>
      </w:pPr>
      <w:r>
        <w:t>Opening Reflections and Introductions</w:t>
      </w:r>
      <w:r>
        <w:t xml:space="preserve"> </w:t>
      </w:r>
    </w:p>
    <w:p w14:paraId="70D82E84" w14:textId="77777777" w:rsidR="00426D67" w:rsidRDefault="002B0708">
      <w:pPr>
        <w:ind w:left="-5"/>
      </w:pPr>
      <w:r>
        <w:t>Report of the Credentials Chair by Deborah Noval, CMA (AAMA).</w:t>
      </w:r>
      <w:r>
        <w:t xml:space="preserve"> </w:t>
      </w:r>
    </w:p>
    <w:p w14:paraId="307D6F52" w14:textId="77777777" w:rsidR="00426D67" w:rsidRDefault="002B0708">
      <w:pPr>
        <w:tabs>
          <w:tab w:val="center" w:pos="1671"/>
          <w:tab w:val="center" w:pos="2920"/>
          <w:tab w:val="center" w:pos="3781"/>
        </w:tabs>
        <w:ind w:left="-15" w:firstLine="0"/>
      </w:pPr>
      <w:r>
        <w:t xml:space="preserve"> </w:t>
      </w:r>
      <w:r>
        <w:tab/>
      </w:r>
      <w:r>
        <w:t>Total possible votes</w:t>
      </w:r>
      <w:r>
        <w:t xml:space="preserve"> </w:t>
      </w:r>
      <w:r>
        <w:tab/>
      </w:r>
      <w:r>
        <w:t>-</w:t>
      </w:r>
      <w:r>
        <w:t xml:space="preserve"> </w:t>
      </w:r>
      <w:r>
        <w:tab/>
      </w:r>
      <w:r>
        <w:t>147</w:t>
      </w:r>
      <w:r>
        <w:t xml:space="preserve"> </w:t>
      </w:r>
    </w:p>
    <w:p w14:paraId="57246FE2" w14:textId="77777777" w:rsidR="00426D67" w:rsidRDefault="002B0708">
      <w:pPr>
        <w:tabs>
          <w:tab w:val="center" w:pos="1072"/>
          <w:tab w:val="center" w:pos="2200"/>
          <w:tab w:val="center" w:pos="2881"/>
          <w:tab w:val="center" w:pos="3781"/>
        </w:tabs>
        <w:ind w:left="-15" w:firstLine="0"/>
      </w:pPr>
      <w:r>
        <w:t xml:space="preserve"> </w:t>
      </w:r>
      <w:r>
        <w:tab/>
      </w:r>
      <w:r>
        <w:t>Present</w:t>
      </w:r>
      <w:r>
        <w:t xml:space="preserve"> </w:t>
      </w:r>
      <w:r>
        <w:tab/>
      </w:r>
      <w:r>
        <w:t>-</w:t>
      </w:r>
      <w:r>
        <w:t xml:space="preserve"> </w:t>
      </w:r>
      <w:r>
        <w:tab/>
        <w:t xml:space="preserve"> </w:t>
      </w:r>
      <w:r>
        <w:tab/>
      </w:r>
      <w:r>
        <w:t>123</w:t>
      </w:r>
      <w:r>
        <w:t xml:space="preserve"> </w:t>
      </w:r>
    </w:p>
    <w:p w14:paraId="2BE51BCD" w14:textId="77777777" w:rsidR="00426D67" w:rsidRDefault="002B0708">
      <w:pPr>
        <w:tabs>
          <w:tab w:val="center" w:pos="1007"/>
          <w:tab w:val="center" w:pos="2200"/>
          <w:tab w:val="center" w:pos="2881"/>
          <w:tab w:val="center" w:pos="3721"/>
        </w:tabs>
        <w:ind w:left="-15" w:firstLine="0"/>
      </w:pPr>
      <w:r>
        <w:t xml:space="preserve"> </w:t>
      </w:r>
      <w:r>
        <w:tab/>
      </w:r>
      <w:r>
        <w:t>Proxy</w:t>
      </w:r>
      <w:r>
        <w:t xml:space="preserve">  </w:t>
      </w:r>
      <w:r>
        <w:tab/>
      </w:r>
      <w:r>
        <w:t>-</w:t>
      </w:r>
      <w:r>
        <w:t xml:space="preserve"> </w:t>
      </w:r>
      <w:r>
        <w:tab/>
        <w:t xml:space="preserve"> </w:t>
      </w:r>
      <w:r>
        <w:tab/>
      </w:r>
      <w:r>
        <w:t>16</w:t>
      </w:r>
      <w:r>
        <w:t xml:space="preserve"> </w:t>
      </w:r>
    </w:p>
    <w:p w14:paraId="0F685421" w14:textId="77777777" w:rsidR="00426D67" w:rsidRDefault="002B0708">
      <w:pPr>
        <w:tabs>
          <w:tab w:val="center" w:pos="1201"/>
          <w:tab w:val="center" w:pos="2200"/>
          <w:tab w:val="center" w:pos="2881"/>
          <w:tab w:val="center" w:pos="3781"/>
        </w:tabs>
        <w:ind w:left="-15" w:firstLine="0"/>
      </w:pPr>
      <w:r>
        <w:t xml:space="preserve"> </w:t>
      </w:r>
      <w:r>
        <w:tab/>
      </w:r>
      <w:r>
        <w:t>Total vote</w:t>
      </w:r>
      <w:r>
        <w:t xml:space="preserve"> </w:t>
      </w:r>
      <w:r>
        <w:tab/>
      </w:r>
      <w:r>
        <w:t>-</w:t>
      </w:r>
      <w:r>
        <w:t xml:space="preserve"> </w:t>
      </w:r>
      <w:r>
        <w:tab/>
        <w:t xml:space="preserve"> </w:t>
      </w:r>
      <w:r>
        <w:tab/>
      </w:r>
      <w:r>
        <w:t>139</w:t>
      </w:r>
      <w:r>
        <w:t xml:space="preserve"> </w:t>
      </w:r>
    </w:p>
    <w:p w14:paraId="3070227F" w14:textId="77777777" w:rsidR="00426D67" w:rsidRDefault="002B0708">
      <w:pPr>
        <w:tabs>
          <w:tab w:val="center" w:pos="1140"/>
          <w:tab w:val="center" w:pos="2200"/>
          <w:tab w:val="center" w:pos="3001"/>
          <w:tab w:val="center" w:pos="3601"/>
          <w:tab w:val="center" w:pos="4521"/>
          <w:tab w:val="center" w:pos="5080"/>
          <w:tab w:val="center" w:pos="5881"/>
        </w:tabs>
        <w:spacing w:after="14"/>
        <w:ind w:left="-15" w:firstLine="0"/>
      </w:pPr>
      <w:r>
        <w:t xml:space="preserve"> </w:t>
      </w:r>
      <w:r>
        <w:tab/>
      </w:r>
      <w:r>
        <w:t>Majority</w:t>
      </w:r>
      <w:r>
        <w:t xml:space="preserve"> </w:t>
      </w:r>
      <w:r>
        <w:tab/>
      </w:r>
      <w:r>
        <w:t>-</w:t>
      </w:r>
      <w:r>
        <w:t xml:space="preserve"> </w:t>
      </w:r>
      <w:r>
        <w:tab/>
      </w:r>
      <w:r>
        <w:t>70</w:t>
      </w:r>
      <w:r>
        <w:t xml:space="preserve"> </w:t>
      </w:r>
      <w:r>
        <w:tab/>
        <w:t xml:space="preserve"> </w:t>
      </w:r>
      <w:r>
        <w:tab/>
      </w:r>
      <w:r>
        <w:t>2/3s</w:t>
      </w:r>
      <w:r>
        <w:t xml:space="preserve"> </w:t>
      </w:r>
      <w:r>
        <w:tab/>
      </w:r>
      <w:r>
        <w:t>-</w:t>
      </w:r>
      <w:r>
        <w:t xml:space="preserve"> </w:t>
      </w:r>
      <w:r>
        <w:tab/>
      </w:r>
      <w:r>
        <w:t>93</w:t>
      </w:r>
      <w:r>
        <w:t xml:space="preserve"> </w:t>
      </w:r>
    </w:p>
    <w:p w14:paraId="58E837EE" w14:textId="77777777" w:rsidR="00426D67" w:rsidRDefault="002B0708">
      <w:pPr>
        <w:spacing w:after="19" w:line="259" w:lineRule="auto"/>
        <w:ind w:left="0" w:firstLine="0"/>
      </w:pPr>
      <w:r>
        <w:t xml:space="preserve"> </w:t>
      </w:r>
    </w:p>
    <w:p w14:paraId="5FB67E79" w14:textId="77777777" w:rsidR="00426D67" w:rsidRDefault="002B0708">
      <w:pPr>
        <w:spacing w:after="10"/>
        <w:ind w:left="-5"/>
      </w:pPr>
      <w:r>
        <w:t xml:space="preserve">Approval of the Agenda by Jane Seelig, CMA-A (AAMA), Orientation of the Delegates by Claire </w:t>
      </w:r>
    </w:p>
    <w:p w14:paraId="771EE010" w14:textId="77777777" w:rsidR="00426D67" w:rsidRDefault="002B0708">
      <w:pPr>
        <w:spacing w:after="0" w:line="275" w:lineRule="auto"/>
        <w:ind w:left="0" w:firstLine="0"/>
        <w:jc w:val="both"/>
      </w:pPr>
      <w:r>
        <w:t>Houghton, CMA (AAMA) Vice Speaker of the House of Delegates, Adoption of the Rules of the House, Appointment of Reference Committees and Tellers, Supplemental Report by Virginia Thomas, CMA (AAMA) AAMA President.</w:t>
      </w:r>
      <w:r>
        <w:t xml:space="preserve"> </w:t>
      </w:r>
    </w:p>
    <w:p w14:paraId="7686CC88" w14:textId="77777777" w:rsidR="00426D67" w:rsidRDefault="002B0708">
      <w:pPr>
        <w:spacing w:after="19" w:line="259" w:lineRule="auto"/>
        <w:ind w:left="0" w:firstLine="0"/>
      </w:pPr>
      <w:r>
        <w:t xml:space="preserve"> </w:t>
      </w:r>
    </w:p>
    <w:p w14:paraId="2C616E06" w14:textId="77777777" w:rsidR="00426D67" w:rsidRDefault="002B0708">
      <w:pPr>
        <w:ind w:left="-5"/>
      </w:pPr>
      <w:r>
        <w:t>Report of the Nominating Committee by Monica Case, CMA (AAMA).</w:t>
      </w:r>
      <w:r>
        <w:t xml:space="preserve"> </w:t>
      </w:r>
    </w:p>
    <w:p w14:paraId="30C6B652" w14:textId="77777777" w:rsidR="00426D67" w:rsidRDefault="002B0708">
      <w:pPr>
        <w:tabs>
          <w:tab w:val="center" w:pos="1556"/>
          <w:tab w:val="center" w:pos="2881"/>
          <w:tab w:val="center" w:pos="3860"/>
        </w:tabs>
        <w:ind w:left="-15" w:firstLine="0"/>
      </w:pPr>
      <w:r>
        <w:t xml:space="preserve"> </w:t>
      </w:r>
      <w:r>
        <w:tab/>
      </w:r>
      <w:r>
        <w:t>AAMA President</w:t>
      </w:r>
      <w:r>
        <w:t xml:space="preserve"> </w:t>
      </w:r>
      <w:r>
        <w:tab/>
        <w:t xml:space="preserve"> </w:t>
      </w:r>
      <w:r>
        <w:tab/>
      </w:r>
      <w:r>
        <w:t>Open</w:t>
      </w:r>
      <w:r>
        <w:t xml:space="preserve"> </w:t>
      </w:r>
    </w:p>
    <w:p w14:paraId="524D2EF8" w14:textId="77777777" w:rsidR="00426D67" w:rsidRDefault="002B0708">
      <w:pPr>
        <w:tabs>
          <w:tab w:val="center" w:pos="1802"/>
          <w:tab w:val="center" w:pos="5468"/>
        </w:tabs>
        <w:ind w:left="-15" w:firstLine="0"/>
      </w:pPr>
      <w:r>
        <w:t xml:space="preserve"> </w:t>
      </w:r>
      <w:r>
        <w:tab/>
      </w:r>
      <w:r>
        <w:t>AAMA Vice President</w:t>
      </w:r>
      <w:r>
        <w:t xml:space="preserve"> </w:t>
      </w:r>
      <w:r>
        <w:tab/>
      </w:r>
      <w:r>
        <w:t>Sherry Bogar, CN-BC, CMA (AAMA)</w:t>
      </w:r>
      <w:r>
        <w:t xml:space="preserve"> </w:t>
      </w:r>
    </w:p>
    <w:p w14:paraId="760FCF5C" w14:textId="77777777" w:rsidR="00426D67" w:rsidRDefault="002B0708">
      <w:pPr>
        <w:tabs>
          <w:tab w:val="center" w:pos="1562"/>
          <w:tab w:val="center" w:pos="2881"/>
          <w:tab w:val="center" w:pos="5422"/>
        </w:tabs>
        <w:ind w:left="-15" w:firstLine="0"/>
      </w:pPr>
      <w:r>
        <w:t xml:space="preserve"> </w:t>
      </w:r>
      <w:r>
        <w:tab/>
      </w:r>
      <w:r>
        <w:t>AAMA Secretary</w:t>
      </w:r>
      <w:r>
        <w:t xml:space="preserve"> </w:t>
      </w:r>
      <w:r>
        <w:tab/>
        <w:t xml:space="preserve"> </w:t>
      </w:r>
      <w:r>
        <w:tab/>
      </w:r>
      <w:r>
        <w:t>Shirley Sawyer, CMA (AAMA), CPC</w:t>
      </w:r>
      <w:r>
        <w:t xml:space="preserve"> </w:t>
      </w:r>
    </w:p>
    <w:p w14:paraId="5792F282" w14:textId="77777777" w:rsidR="00426D67" w:rsidRDefault="002B0708">
      <w:pPr>
        <w:tabs>
          <w:tab w:val="center" w:pos="1495"/>
          <w:tab w:val="center" w:pos="2881"/>
          <w:tab w:val="center" w:pos="5206"/>
        </w:tabs>
        <w:ind w:left="-15" w:firstLine="0"/>
      </w:pPr>
      <w:r>
        <w:t xml:space="preserve"> </w:t>
      </w:r>
      <w:r>
        <w:tab/>
      </w:r>
      <w:r>
        <w:t>AAMA Speaker</w:t>
      </w:r>
      <w:r>
        <w:t xml:space="preserve"> </w:t>
      </w:r>
      <w:r>
        <w:tab/>
        <w:t xml:space="preserve"> </w:t>
      </w:r>
      <w:r>
        <w:tab/>
      </w:r>
      <w:r>
        <w:t>Claire Houghton, CMA (AAMA)</w:t>
      </w:r>
      <w:r>
        <w:t xml:space="preserve"> </w:t>
      </w:r>
    </w:p>
    <w:p w14:paraId="3B6E4942" w14:textId="77777777" w:rsidR="00426D67" w:rsidRDefault="002B0708">
      <w:pPr>
        <w:tabs>
          <w:tab w:val="center" w:pos="720"/>
          <w:tab w:val="center" w:pos="1440"/>
          <w:tab w:val="center" w:pos="2160"/>
          <w:tab w:val="center" w:pos="2881"/>
          <w:tab w:val="center" w:pos="5073"/>
        </w:tabs>
        <w:ind w:left="-15" w:firstLine="0"/>
      </w:pPr>
      <w:r>
        <w:t xml:space="preserve"> </w:t>
      </w:r>
      <w:r>
        <w:tab/>
        <w:t xml:space="preserve"> </w:t>
      </w:r>
      <w:r>
        <w:tab/>
        <w:t xml:space="preserve"> </w:t>
      </w:r>
      <w:r>
        <w:tab/>
        <w:t xml:space="preserve"> </w:t>
      </w:r>
      <w:r>
        <w:tab/>
        <w:t xml:space="preserve"> </w:t>
      </w:r>
      <w:r>
        <w:tab/>
      </w:r>
      <w:r>
        <w:t>Jane Seelig, CMA-A (AAMA)</w:t>
      </w:r>
      <w:r>
        <w:t xml:space="preserve"> </w:t>
      </w:r>
    </w:p>
    <w:p w14:paraId="10FD2F43" w14:textId="77777777" w:rsidR="00426D67" w:rsidRDefault="002B0708">
      <w:pPr>
        <w:tabs>
          <w:tab w:val="center" w:pos="1742"/>
          <w:tab w:val="center" w:pos="5366"/>
        </w:tabs>
        <w:ind w:left="-15" w:firstLine="0"/>
      </w:pPr>
      <w:r>
        <w:t xml:space="preserve"> </w:t>
      </w:r>
      <w:r>
        <w:tab/>
      </w:r>
      <w:r>
        <w:t>AAMA Vice Speaker</w:t>
      </w:r>
      <w:r>
        <w:t xml:space="preserve">  </w:t>
      </w:r>
      <w:r>
        <w:tab/>
      </w:r>
      <w:r>
        <w:t>Aimee Quinn, BHA, CMA (AAMA)</w:t>
      </w:r>
      <w:r>
        <w:t xml:space="preserve"> </w:t>
      </w:r>
    </w:p>
    <w:p w14:paraId="5C0ADF5A" w14:textId="77777777" w:rsidR="00426D67" w:rsidRDefault="002B0708">
      <w:pPr>
        <w:tabs>
          <w:tab w:val="center" w:pos="1463"/>
          <w:tab w:val="center" w:pos="2881"/>
          <w:tab w:val="center" w:pos="5067"/>
        </w:tabs>
        <w:ind w:left="-15" w:firstLine="0"/>
      </w:pPr>
      <w:r>
        <w:t xml:space="preserve"> </w:t>
      </w:r>
      <w:r>
        <w:tab/>
      </w:r>
      <w:r>
        <w:t>AAMA Trustee</w:t>
      </w:r>
      <w:r>
        <w:t xml:space="preserve"> </w:t>
      </w:r>
      <w:r>
        <w:tab/>
        <w:t xml:space="preserve"> </w:t>
      </w:r>
      <w:r>
        <w:tab/>
      </w:r>
      <w:r>
        <w:t>Christa Smith, CMA (AAMA)</w:t>
      </w:r>
      <w:r>
        <w:t xml:space="preserve"> </w:t>
      </w:r>
    </w:p>
    <w:p w14:paraId="28275A83" w14:textId="77777777" w:rsidR="00426D67" w:rsidRDefault="002B0708">
      <w:pPr>
        <w:tabs>
          <w:tab w:val="center" w:pos="1463"/>
          <w:tab w:val="center" w:pos="2881"/>
          <w:tab w:val="center" w:pos="5357"/>
        </w:tabs>
        <w:ind w:left="-15" w:firstLine="0"/>
      </w:pPr>
      <w:r>
        <w:t xml:space="preserve"> </w:t>
      </w:r>
      <w:r>
        <w:tab/>
      </w:r>
      <w:r>
        <w:t>AAMA Trustee</w:t>
      </w:r>
      <w:r>
        <w:t xml:space="preserve"> </w:t>
      </w:r>
      <w:r>
        <w:tab/>
        <w:t xml:space="preserve"> </w:t>
      </w:r>
      <w:r>
        <w:tab/>
      </w:r>
      <w:r>
        <w:t>Jeanette Tyler, BAS, CMA (AAMA)</w:t>
      </w:r>
      <w:r>
        <w:t xml:space="preserve"> </w:t>
      </w:r>
    </w:p>
    <w:p w14:paraId="08C80CC4" w14:textId="77777777" w:rsidR="00426D67" w:rsidRDefault="002B0708">
      <w:pPr>
        <w:tabs>
          <w:tab w:val="center" w:pos="1463"/>
          <w:tab w:val="center" w:pos="2881"/>
          <w:tab w:val="center" w:pos="5199"/>
        </w:tabs>
        <w:ind w:left="-15" w:firstLine="0"/>
      </w:pPr>
      <w:r>
        <w:t xml:space="preserve"> </w:t>
      </w:r>
      <w:r>
        <w:tab/>
      </w:r>
      <w:r>
        <w:t>AAMA Trustee</w:t>
      </w:r>
      <w:r>
        <w:t xml:space="preserve"> </w:t>
      </w:r>
      <w:r>
        <w:tab/>
        <w:t xml:space="preserve"> </w:t>
      </w:r>
      <w:r>
        <w:tab/>
      </w:r>
      <w:r>
        <w:t>Sandra Williams, CMA (AAMA)</w:t>
      </w:r>
      <w:r>
        <w:t xml:space="preserve"> </w:t>
      </w:r>
    </w:p>
    <w:p w14:paraId="7D9E5F04" w14:textId="77777777" w:rsidR="00426D67" w:rsidRDefault="002B0708">
      <w:pPr>
        <w:tabs>
          <w:tab w:val="center" w:pos="1463"/>
          <w:tab w:val="center" w:pos="2881"/>
          <w:tab w:val="center" w:pos="3860"/>
        </w:tabs>
        <w:spacing w:after="14"/>
        <w:ind w:left="-15" w:firstLine="0"/>
      </w:pPr>
      <w:r>
        <w:t xml:space="preserve"> </w:t>
      </w:r>
      <w:r>
        <w:tab/>
      </w:r>
      <w:r>
        <w:t>AAMA Trustee</w:t>
      </w:r>
      <w:r>
        <w:t xml:space="preserve"> </w:t>
      </w:r>
      <w:r>
        <w:tab/>
        <w:t xml:space="preserve"> </w:t>
      </w:r>
      <w:r>
        <w:tab/>
      </w:r>
      <w:r>
        <w:t>Open</w:t>
      </w:r>
      <w:r>
        <w:t xml:space="preserve"> </w:t>
      </w:r>
    </w:p>
    <w:p w14:paraId="3FB015EA" w14:textId="77777777" w:rsidR="00426D67" w:rsidRDefault="002B0708">
      <w:pPr>
        <w:spacing w:after="10"/>
        <w:ind w:left="-5"/>
      </w:pPr>
      <w:r>
        <w:t>There were no nominations from the floor.</w:t>
      </w:r>
      <w:r>
        <w:t xml:space="preserve"> </w:t>
      </w:r>
    </w:p>
    <w:p w14:paraId="6145766A" w14:textId="77777777" w:rsidR="00426D67" w:rsidRDefault="002B0708">
      <w:pPr>
        <w:spacing w:after="19" w:line="259" w:lineRule="auto"/>
        <w:ind w:left="0" w:firstLine="0"/>
      </w:pPr>
      <w:r>
        <w:t xml:space="preserve"> </w:t>
      </w:r>
    </w:p>
    <w:p w14:paraId="40DCBA7E" w14:textId="77777777" w:rsidR="00426D67" w:rsidRDefault="002B0708">
      <w:pPr>
        <w:ind w:left="-5"/>
      </w:pPr>
      <w:r>
        <w:t>Nominations for the 2025-2026 Nominations Committee:</w:t>
      </w:r>
      <w:r>
        <w:t xml:space="preserve"> </w:t>
      </w:r>
    </w:p>
    <w:p w14:paraId="6EEB4285" w14:textId="77777777" w:rsidR="00426D67" w:rsidRDefault="002B0708">
      <w:pPr>
        <w:tabs>
          <w:tab w:val="center" w:pos="2944"/>
        </w:tabs>
        <w:ind w:left="-15" w:firstLine="0"/>
      </w:pPr>
      <w:r>
        <w:lastRenderedPageBreak/>
        <w:t xml:space="preserve"> </w:t>
      </w:r>
      <w:r>
        <w:tab/>
      </w:r>
      <w:r>
        <w:t>Lisa Kianos, CMA (AAMA) – South Carolina</w:t>
      </w:r>
      <w:r>
        <w:t xml:space="preserve"> </w:t>
      </w:r>
    </w:p>
    <w:p w14:paraId="5263E4D9" w14:textId="77777777" w:rsidR="00426D67" w:rsidRDefault="002B0708">
      <w:pPr>
        <w:tabs>
          <w:tab w:val="center" w:pos="3048"/>
        </w:tabs>
        <w:ind w:left="-15" w:firstLine="0"/>
      </w:pPr>
      <w:r>
        <w:t xml:space="preserve"> </w:t>
      </w:r>
      <w:r>
        <w:tab/>
      </w:r>
      <w:r>
        <w:t>Linda Metcalf, CMA (AAMA) – North Carolina</w:t>
      </w:r>
      <w:r>
        <w:t xml:space="preserve"> </w:t>
      </w:r>
    </w:p>
    <w:p w14:paraId="5D4F2E79" w14:textId="77777777" w:rsidR="00426D67" w:rsidRDefault="002B0708">
      <w:pPr>
        <w:tabs>
          <w:tab w:val="center" w:pos="2639"/>
        </w:tabs>
        <w:ind w:left="-15" w:firstLine="0"/>
      </w:pPr>
      <w:r>
        <w:t xml:space="preserve"> </w:t>
      </w:r>
      <w:r>
        <w:tab/>
      </w:r>
      <w:r>
        <w:t>Rhonda Lazette, CMA (AAMA) – Ohio</w:t>
      </w:r>
      <w:r>
        <w:t xml:space="preserve"> </w:t>
      </w:r>
    </w:p>
    <w:p w14:paraId="41B6C966" w14:textId="77777777" w:rsidR="00426D67" w:rsidRDefault="002B0708">
      <w:pPr>
        <w:tabs>
          <w:tab w:val="center" w:pos="2726"/>
        </w:tabs>
        <w:ind w:left="-15" w:firstLine="0"/>
      </w:pPr>
      <w:r>
        <w:t xml:space="preserve"> </w:t>
      </w:r>
      <w:r>
        <w:tab/>
      </w:r>
      <w:r>
        <w:t>Todd Lasher, CMA (AAMA) – New York</w:t>
      </w:r>
      <w:r>
        <w:t xml:space="preserve"> </w:t>
      </w:r>
    </w:p>
    <w:p w14:paraId="1C59280C" w14:textId="77777777" w:rsidR="00426D67" w:rsidRDefault="002B0708">
      <w:pPr>
        <w:tabs>
          <w:tab w:val="center" w:pos="2720"/>
        </w:tabs>
        <w:ind w:left="-15" w:firstLine="0"/>
      </w:pPr>
      <w:r>
        <w:t xml:space="preserve"> </w:t>
      </w:r>
      <w:r>
        <w:tab/>
      </w:r>
      <w:r>
        <w:t>Christina Sears, CMA (AAMA) – Florida</w:t>
      </w:r>
      <w:r>
        <w:t xml:space="preserve"> </w:t>
      </w:r>
    </w:p>
    <w:p w14:paraId="23620D9B" w14:textId="77777777" w:rsidR="00426D67" w:rsidRDefault="002B0708">
      <w:pPr>
        <w:tabs>
          <w:tab w:val="center" w:pos="2684"/>
        </w:tabs>
        <w:spacing w:after="14"/>
        <w:ind w:left="-15" w:firstLine="0"/>
      </w:pPr>
      <w:r>
        <w:t xml:space="preserve"> </w:t>
      </w:r>
      <w:r>
        <w:tab/>
      </w:r>
      <w:r>
        <w:t>Dawn Alter, CMA (AAMA) – Tennessee</w:t>
      </w:r>
      <w:r>
        <w:t xml:space="preserve"> </w:t>
      </w:r>
    </w:p>
    <w:p w14:paraId="03B0C476" w14:textId="77777777" w:rsidR="00426D67" w:rsidRDefault="002B0708">
      <w:pPr>
        <w:spacing w:after="19" w:line="259" w:lineRule="auto"/>
        <w:ind w:left="0" w:firstLine="0"/>
      </w:pPr>
      <w:r>
        <w:t xml:space="preserve"> </w:t>
      </w:r>
    </w:p>
    <w:p w14:paraId="2F6D8B7B" w14:textId="77777777" w:rsidR="00426D67" w:rsidRDefault="002B0708">
      <w:pPr>
        <w:ind w:left="-5" w:right="1786"/>
      </w:pPr>
      <w:r>
        <w:t>Reference Committee on Reports by Christy Oldenstadt, CMA (AAMA), Chair</w:t>
      </w:r>
      <w:r>
        <w:t xml:space="preserve">  </w:t>
      </w:r>
      <w:r>
        <w:tab/>
      </w:r>
      <w:r>
        <w:t>All reports accepted as presented.</w:t>
      </w:r>
      <w:r>
        <w:t xml:space="preserve"> </w:t>
      </w:r>
    </w:p>
    <w:p w14:paraId="188CB265" w14:textId="77777777" w:rsidR="00426D67" w:rsidRDefault="002B0708">
      <w:pPr>
        <w:spacing w:after="21" w:line="259" w:lineRule="auto"/>
        <w:ind w:left="0" w:firstLine="0"/>
      </w:pPr>
      <w:r>
        <w:t xml:space="preserve"> </w:t>
      </w:r>
    </w:p>
    <w:p w14:paraId="68A495D2" w14:textId="77777777" w:rsidR="00426D67" w:rsidRDefault="002B0708">
      <w:pPr>
        <w:spacing w:after="8"/>
        <w:ind w:left="-5"/>
      </w:pPr>
      <w:r>
        <w:t>Reference Committee on Resolutions by Kathleen Stuart, CMA (AAMA), Chair</w:t>
      </w:r>
      <w:r>
        <w:t xml:space="preserve"> </w:t>
      </w:r>
    </w:p>
    <w:p w14:paraId="0D147DEC" w14:textId="77777777" w:rsidR="00426D67" w:rsidRDefault="002B0708">
      <w:pPr>
        <w:spacing w:after="9"/>
        <w:ind w:left="730"/>
      </w:pPr>
      <w:r>
        <w:t>Resolution 25-</w:t>
      </w:r>
      <w:r>
        <w:t xml:space="preserve">01 Subject: Increased Awareness and Utilization of Credentials Medical </w:t>
      </w:r>
    </w:p>
    <w:p w14:paraId="662F7809" w14:textId="77777777" w:rsidR="00426D67" w:rsidRDefault="002B0708">
      <w:pPr>
        <w:spacing w:after="8"/>
        <w:ind w:left="730"/>
      </w:pPr>
      <w:r>
        <w:t>Assistants through Community Health and Safety Partnerships was accepted as presented.</w:t>
      </w:r>
      <w:r>
        <w:t xml:space="preserve"> </w:t>
      </w:r>
    </w:p>
    <w:p w14:paraId="461CDF0A" w14:textId="77777777" w:rsidR="00426D67" w:rsidRDefault="002B0708">
      <w:pPr>
        <w:spacing w:after="19" w:line="259" w:lineRule="auto"/>
        <w:ind w:left="0" w:firstLine="0"/>
      </w:pPr>
      <w:r>
        <w:t xml:space="preserve"> </w:t>
      </w:r>
    </w:p>
    <w:p w14:paraId="5CA56071" w14:textId="77777777" w:rsidR="00426D67" w:rsidRDefault="002B0708">
      <w:pPr>
        <w:ind w:left="-5"/>
      </w:pPr>
      <w:r>
        <w:t>Reference Committee on Bylaws by Chris Hollander, CMA (AAMA), Chair</w:t>
      </w:r>
      <w:r>
        <w:t xml:space="preserve"> </w:t>
      </w:r>
    </w:p>
    <w:p w14:paraId="4F71B8C6" w14:textId="77777777" w:rsidR="00426D67" w:rsidRDefault="002B0708">
      <w:pPr>
        <w:tabs>
          <w:tab w:val="center" w:pos="2483"/>
          <w:tab w:val="center" w:pos="5819"/>
        </w:tabs>
        <w:ind w:left="-15" w:firstLine="0"/>
      </w:pPr>
      <w:r>
        <w:t xml:space="preserve"> </w:t>
      </w:r>
      <w:r>
        <w:t xml:space="preserve"> </w:t>
      </w:r>
      <w:r>
        <w:tab/>
      </w:r>
      <w:r>
        <w:t>Proposed Bylaws Amendment 25-01</w:t>
      </w:r>
      <w:r>
        <w:t xml:space="preserve">  </w:t>
      </w:r>
      <w:r>
        <w:tab/>
      </w:r>
      <w:r>
        <w:t>Passed as below</w:t>
      </w:r>
      <w:r>
        <w:t xml:space="preserve"> </w:t>
      </w:r>
    </w:p>
    <w:p w14:paraId="58CA6915" w14:textId="77777777" w:rsidR="00426D67" w:rsidRDefault="002B0708">
      <w:pPr>
        <w:tabs>
          <w:tab w:val="center" w:pos="3214"/>
        </w:tabs>
        <w:ind w:left="-15" w:firstLine="0"/>
      </w:pPr>
      <w:r>
        <w:t xml:space="preserve"> </w:t>
      </w:r>
      <w:r>
        <w:tab/>
      </w:r>
      <w:r>
        <w:t>Article VIII: Qualifications of Officers and Trustees</w:t>
      </w:r>
      <w:r>
        <w:t xml:space="preserve"> </w:t>
      </w:r>
    </w:p>
    <w:p w14:paraId="682E2CB5" w14:textId="77777777" w:rsidR="00426D67" w:rsidRDefault="002B0708">
      <w:pPr>
        <w:spacing w:after="19"/>
        <w:ind w:left="705" w:right="2599" w:hanging="720"/>
      </w:pPr>
      <w:r>
        <w:t xml:space="preserve"> </w:t>
      </w:r>
      <w:r>
        <w:tab/>
      </w:r>
      <w:r>
        <w:t xml:space="preserve">Section 4: Additional qualifications for specific officer shall be: </w:t>
      </w:r>
      <w:r>
        <w:t xml:space="preserve"> </w:t>
      </w:r>
      <w:r>
        <w:t>A.</w:t>
      </w:r>
      <w:r>
        <w:rPr>
          <w:rFonts w:ascii="Arial" w:eastAsia="Arial" w:hAnsi="Arial" w:cs="Arial"/>
        </w:rPr>
        <w:t xml:space="preserve"> </w:t>
      </w:r>
      <w:r>
        <w:t xml:space="preserve">A candidate for </w:t>
      </w:r>
      <w:r>
        <w:rPr>
          <w:b/>
        </w:rPr>
        <w:t>President or</w:t>
      </w:r>
      <w:r>
        <w:t xml:space="preserve"> Vice President shall:</w:t>
      </w:r>
      <w:r>
        <w:t xml:space="preserve"> </w:t>
      </w:r>
    </w:p>
    <w:p w14:paraId="4E76130A" w14:textId="77777777" w:rsidR="00426D67" w:rsidRDefault="002B0708">
      <w:pPr>
        <w:numPr>
          <w:ilvl w:val="0"/>
          <w:numId w:val="1"/>
        </w:numPr>
        <w:spacing w:after="14"/>
        <w:ind w:hanging="360"/>
      </w:pPr>
      <w:r>
        <w:t xml:space="preserve">Have served as an AAMA elected officer </w:t>
      </w:r>
      <w:r>
        <w:rPr>
          <w:b/>
        </w:rPr>
        <w:t xml:space="preserve">for a minimum of one AAMA year (an </w:t>
      </w:r>
    </w:p>
    <w:p w14:paraId="22C54711" w14:textId="77777777" w:rsidR="00426D67" w:rsidRDefault="002B0708">
      <w:pPr>
        <w:spacing w:after="28" w:line="259" w:lineRule="auto"/>
        <w:ind w:left="0" w:right="73" w:firstLine="0"/>
        <w:jc w:val="right"/>
      </w:pPr>
      <w:r>
        <w:rPr>
          <w:b/>
        </w:rPr>
        <w:t>AAMA year is from annual meeting to annual meeting of the House of Delegates)</w:t>
      </w:r>
      <w:r>
        <w:t xml:space="preserve"> </w:t>
      </w:r>
    </w:p>
    <w:p w14:paraId="05442841" w14:textId="77777777" w:rsidR="00426D67" w:rsidRDefault="002B0708">
      <w:pPr>
        <w:numPr>
          <w:ilvl w:val="0"/>
          <w:numId w:val="1"/>
        </w:numPr>
        <w:spacing w:after="27" w:line="259" w:lineRule="auto"/>
        <w:ind w:hanging="360"/>
      </w:pPr>
      <w:r>
        <w:t>Have been an elected member of the Board of Trustees for two complete AAMA years</w:t>
      </w:r>
      <w:r>
        <w:t xml:space="preserve"> </w:t>
      </w:r>
    </w:p>
    <w:p w14:paraId="22C8E742" w14:textId="77777777" w:rsidR="00426D67" w:rsidRDefault="002B0708">
      <w:pPr>
        <w:numPr>
          <w:ilvl w:val="0"/>
          <w:numId w:val="1"/>
        </w:numPr>
        <w:spacing w:after="5"/>
        <w:ind w:hanging="360"/>
      </w:pPr>
      <w:r>
        <w:t>Have served as one of the following: President, Vice President, President-Elect, Speaker or Vice Speaker of a Constituent Society.</w:t>
      </w:r>
      <w:r>
        <w:t xml:space="preserve"> </w:t>
      </w:r>
    </w:p>
    <w:p w14:paraId="105C97CF" w14:textId="77777777" w:rsidR="00426D67" w:rsidRDefault="002B0708">
      <w:pPr>
        <w:spacing w:after="51" w:line="259" w:lineRule="auto"/>
        <w:ind w:left="0" w:firstLine="0"/>
      </w:pPr>
      <w:r>
        <w:t xml:space="preserve"> </w:t>
      </w:r>
    </w:p>
    <w:p w14:paraId="4B38A8F4" w14:textId="77777777" w:rsidR="00426D67" w:rsidRDefault="002B0708">
      <w:pPr>
        <w:tabs>
          <w:tab w:val="center" w:pos="2483"/>
          <w:tab w:val="center" w:pos="5793"/>
        </w:tabs>
        <w:spacing w:after="14"/>
        <w:ind w:left="0" w:firstLine="0"/>
      </w:pPr>
      <w:r>
        <w:rPr>
          <w:rFonts w:ascii="Calibri" w:eastAsia="Calibri" w:hAnsi="Calibri" w:cs="Calibri"/>
          <w:sz w:val="22"/>
        </w:rPr>
        <w:tab/>
      </w:r>
      <w:r>
        <w:t>Proposed Bylaws Amendment 25-02</w:t>
      </w:r>
      <w:r>
        <w:t xml:space="preserve">  </w:t>
      </w:r>
      <w:r>
        <w:tab/>
      </w:r>
      <w:r>
        <w:t>Failed as below</w:t>
      </w:r>
      <w:r>
        <w:t xml:space="preserve"> </w:t>
      </w:r>
    </w:p>
    <w:p w14:paraId="57B680CA" w14:textId="77777777" w:rsidR="00426D67" w:rsidRDefault="002B0708">
      <w:pPr>
        <w:spacing w:after="8"/>
        <w:ind w:left="730"/>
      </w:pPr>
      <w:r>
        <w:t>Article IX: Nominations and Elections</w:t>
      </w:r>
      <w:r>
        <w:t xml:space="preserve"> </w:t>
      </w:r>
    </w:p>
    <w:p w14:paraId="0F77B1A8" w14:textId="77777777" w:rsidR="00426D67" w:rsidRDefault="002B0708">
      <w:pPr>
        <w:spacing w:after="10"/>
        <w:ind w:left="730"/>
      </w:pPr>
      <w:r>
        <w:t>Section 2: Elections, D</w:t>
      </w:r>
      <w:r>
        <w:t xml:space="preserve"> </w:t>
      </w:r>
    </w:p>
    <w:p w14:paraId="7DE73F90" w14:textId="77777777" w:rsidR="00426D67" w:rsidRDefault="002B0708">
      <w:pPr>
        <w:spacing w:after="7"/>
        <w:ind w:left="730"/>
      </w:pPr>
      <w:r>
        <w:t xml:space="preserve">If any candidate </w:t>
      </w:r>
      <w:r>
        <w:rPr>
          <w:b/>
        </w:rPr>
        <w:t>among a slate of candidates for an open position</w:t>
      </w:r>
      <w:r>
        <w:t xml:space="preserve"> does not receive a majority vote after two ballots by the House of Delegates, on all subsequent ballots the candidate receiving the lowest number of votes will be eliminated.</w:t>
      </w:r>
      <w:r>
        <w:t xml:space="preserve"> </w:t>
      </w:r>
    </w:p>
    <w:p w14:paraId="2B7E66BC" w14:textId="77777777" w:rsidR="00426D67" w:rsidRDefault="002B0708">
      <w:pPr>
        <w:spacing w:after="48" w:line="259" w:lineRule="auto"/>
        <w:ind w:left="720" w:firstLine="0"/>
      </w:pPr>
      <w:r>
        <w:t xml:space="preserve"> </w:t>
      </w:r>
    </w:p>
    <w:p w14:paraId="2B37F1AC" w14:textId="77777777" w:rsidR="00426D67" w:rsidRDefault="002B0708">
      <w:pPr>
        <w:tabs>
          <w:tab w:val="center" w:pos="2483"/>
          <w:tab w:val="center" w:pos="5819"/>
        </w:tabs>
        <w:spacing w:after="14"/>
        <w:ind w:left="0" w:firstLine="0"/>
      </w:pPr>
      <w:r>
        <w:rPr>
          <w:rFonts w:ascii="Calibri" w:eastAsia="Calibri" w:hAnsi="Calibri" w:cs="Calibri"/>
          <w:sz w:val="22"/>
        </w:rPr>
        <w:tab/>
      </w:r>
      <w:r>
        <w:t>Proposed Bylaws Amendment 25-03</w:t>
      </w:r>
      <w:r>
        <w:t xml:space="preserve">  </w:t>
      </w:r>
      <w:r>
        <w:tab/>
      </w:r>
      <w:r>
        <w:t>Passed as below</w:t>
      </w:r>
      <w:r>
        <w:t xml:space="preserve"> </w:t>
      </w:r>
    </w:p>
    <w:p w14:paraId="1C3F0FE1" w14:textId="77777777" w:rsidR="00426D67" w:rsidRDefault="002B0708">
      <w:pPr>
        <w:spacing w:after="8"/>
        <w:ind w:left="730"/>
      </w:pPr>
      <w:r>
        <w:t>Article IX: Nominations and Elections</w:t>
      </w:r>
      <w:r>
        <w:t xml:space="preserve"> </w:t>
      </w:r>
    </w:p>
    <w:p w14:paraId="3A50EDA6" w14:textId="77777777" w:rsidR="00426D67" w:rsidRDefault="002B0708">
      <w:pPr>
        <w:spacing w:after="10"/>
        <w:ind w:left="730"/>
      </w:pPr>
      <w:r>
        <w:t>Section 2</w:t>
      </w:r>
      <w:r>
        <w:t xml:space="preserve"> </w:t>
      </w:r>
    </w:p>
    <w:p w14:paraId="4DB9DB03" w14:textId="77777777" w:rsidR="00426D67" w:rsidRDefault="002B0708">
      <w:pPr>
        <w:spacing w:after="0" w:line="277" w:lineRule="auto"/>
        <w:ind w:left="705" w:firstLine="0"/>
      </w:pPr>
      <w:r>
        <w:rPr>
          <w:b/>
        </w:rPr>
        <w:t>E.  An unopposed officer of trustee candidate not receiving a majority ballot for an open position is considered defeated after two votes. The candidate has the right to decline a second vote.</w:t>
      </w:r>
      <w:r>
        <w:t xml:space="preserve"> </w:t>
      </w:r>
    </w:p>
    <w:p w14:paraId="6E13D688" w14:textId="77777777" w:rsidR="00426D67" w:rsidRDefault="002B0708">
      <w:pPr>
        <w:spacing w:after="49" w:line="259" w:lineRule="auto"/>
        <w:ind w:left="720" w:firstLine="0"/>
      </w:pPr>
      <w:r>
        <w:t xml:space="preserve"> </w:t>
      </w:r>
    </w:p>
    <w:p w14:paraId="0A1A1473" w14:textId="77777777" w:rsidR="00426D67" w:rsidRDefault="002B0708">
      <w:pPr>
        <w:tabs>
          <w:tab w:val="center" w:pos="3452"/>
          <w:tab w:val="center" w:pos="6481"/>
          <w:tab w:val="center" w:pos="7980"/>
        </w:tabs>
        <w:spacing w:after="14"/>
        <w:ind w:left="0" w:firstLine="0"/>
      </w:pPr>
      <w:r>
        <w:rPr>
          <w:rFonts w:ascii="Calibri" w:eastAsia="Calibri" w:hAnsi="Calibri" w:cs="Calibri"/>
          <w:sz w:val="22"/>
        </w:rPr>
        <w:tab/>
      </w:r>
      <w:r>
        <w:t>Texas State Society Proposed Bylaws Amendment 25-01</w:t>
      </w:r>
      <w:r>
        <w:t xml:space="preserve"> </w:t>
      </w:r>
      <w:r>
        <w:tab/>
        <w:t xml:space="preserve"> </w:t>
      </w:r>
      <w:r>
        <w:tab/>
      </w:r>
      <w:r>
        <w:t>Passed as below</w:t>
      </w:r>
      <w:r>
        <w:t xml:space="preserve"> </w:t>
      </w:r>
    </w:p>
    <w:p w14:paraId="258F28C4" w14:textId="77777777" w:rsidR="00426D67" w:rsidRDefault="002B0708">
      <w:pPr>
        <w:spacing w:after="7"/>
        <w:ind w:left="730" w:right="3694"/>
      </w:pPr>
      <w:r>
        <w:lastRenderedPageBreak/>
        <w:t>Article VIII – Qualifications of Officers and Trustees</w:t>
      </w:r>
      <w:r>
        <w:t xml:space="preserve"> </w:t>
      </w:r>
      <w:r>
        <w:t>E. A candidate for Trustee shall:</w:t>
      </w:r>
      <w:r>
        <w:t xml:space="preserve"> </w:t>
      </w:r>
    </w:p>
    <w:p w14:paraId="001BA865" w14:textId="77777777" w:rsidR="00426D67" w:rsidRDefault="002B0708">
      <w:pPr>
        <w:spacing w:after="6"/>
        <w:ind w:left="730"/>
      </w:pPr>
      <w:r>
        <w:t xml:space="preserve">2. have served as one of the following: President, Vice President, President-Elect, </w:t>
      </w:r>
      <w:r>
        <w:rPr>
          <w:b/>
        </w:rPr>
        <w:t>Secretary, Treasurer</w:t>
      </w:r>
      <w:r>
        <w:t>, Speaker of Vice Speaker of a Constituent Society</w:t>
      </w:r>
      <w:r>
        <w:t xml:space="preserve"> </w:t>
      </w:r>
    </w:p>
    <w:p w14:paraId="4017DF37" w14:textId="77777777" w:rsidR="00426D67" w:rsidRDefault="002B0708">
      <w:pPr>
        <w:spacing w:after="0" w:line="259" w:lineRule="auto"/>
        <w:ind w:left="720" w:firstLine="0"/>
      </w:pPr>
      <w:r>
        <w:t xml:space="preserve"> </w:t>
      </w:r>
    </w:p>
    <w:p w14:paraId="6EDB277B" w14:textId="77777777" w:rsidR="00426D67" w:rsidRDefault="002B0708">
      <w:pPr>
        <w:tabs>
          <w:tab w:val="center" w:pos="3452"/>
          <w:tab w:val="center" w:pos="6481"/>
          <w:tab w:val="center" w:pos="7735"/>
        </w:tabs>
        <w:spacing w:after="15"/>
        <w:ind w:left="0" w:firstLine="0"/>
      </w:pPr>
      <w:r>
        <w:rPr>
          <w:rFonts w:ascii="Calibri" w:eastAsia="Calibri" w:hAnsi="Calibri" w:cs="Calibri"/>
          <w:sz w:val="22"/>
        </w:rPr>
        <w:tab/>
      </w:r>
      <w:r>
        <w:t>Texas State Society Proposed Bylaws Amendment 25-05</w:t>
      </w:r>
      <w:r>
        <w:t xml:space="preserve"> </w:t>
      </w:r>
      <w:r>
        <w:tab/>
        <w:t xml:space="preserve"> </w:t>
      </w:r>
      <w:r>
        <w:tab/>
      </w:r>
      <w:r>
        <w:t>Withdrawn</w:t>
      </w:r>
      <w:r>
        <w:t xml:space="preserve"> </w:t>
      </w:r>
    </w:p>
    <w:p w14:paraId="6886947D" w14:textId="77777777" w:rsidR="00426D67" w:rsidRDefault="002B0708">
      <w:pPr>
        <w:spacing w:after="16"/>
        <w:ind w:left="730"/>
      </w:pPr>
      <w:r>
        <w:t>Article X: Officers and Trustees: Term of Office, Vacancy in Office, Failure to Perform Duties</w:t>
      </w:r>
      <w:r>
        <w:t xml:space="preserve"> </w:t>
      </w:r>
      <w:r>
        <w:t>Section 1: Term of Office</w:t>
      </w:r>
      <w:r>
        <w:t xml:space="preserve"> </w:t>
      </w:r>
    </w:p>
    <w:p w14:paraId="0DFB7487" w14:textId="77777777" w:rsidR="00426D67" w:rsidRDefault="002B0708">
      <w:pPr>
        <w:spacing w:after="0" w:line="277" w:lineRule="auto"/>
        <w:ind w:left="1075" w:hanging="370"/>
      </w:pPr>
      <w:r>
        <w:rPr>
          <w:b/>
        </w:rPr>
        <w:t>A.</w:t>
      </w:r>
      <w:r>
        <w:rPr>
          <w:rFonts w:ascii="Arial" w:eastAsia="Arial" w:hAnsi="Arial" w:cs="Arial"/>
          <w:b/>
        </w:rPr>
        <w:t xml:space="preserve"> </w:t>
      </w:r>
      <w:r>
        <w:t xml:space="preserve">The term of office for President, Vice President and Immediate Past President shall be one year or until successors are elected. </w:t>
      </w:r>
      <w:r>
        <w:rPr>
          <w:b/>
        </w:rPr>
        <w:t>If there are no successors to one or more of the offices of President, Vice President, or Immediate Past President, the House of Delegates may authorize the current President, Vice President, or Immediate Past President for whom there is no successor to serve one additional AAMA year.</w:t>
      </w:r>
      <w:r>
        <w:t xml:space="preserve"> </w:t>
      </w:r>
    </w:p>
    <w:p w14:paraId="02B20EDA" w14:textId="77777777" w:rsidR="00426D67" w:rsidRDefault="002B0708">
      <w:pPr>
        <w:spacing w:after="19" w:line="259" w:lineRule="auto"/>
        <w:ind w:left="0" w:firstLine="0"/>
      </w:pPr>
      <w:r>
        <w:t xml:space="preserve"> </w:t>
      </w:r>
    </w:p>
    <w:p w14:paraId="03F07054" w14:textId="77777777" w:rsidR="00426D67" w:rsidRDefault="002B0708">
      <w:pPr>
        <w:ind w:left="-5"/>
      </w:pPr>
      <w:r>
        <w:t>Report of the Tellers Committee by Brian Simpson, CMA (AAMA)</w:t>
      </w:r>
      <w:r>
        <w:t xml:space="preserve"> </w:t>
      </w:r>
    </w:p>
    <w:p w14:paraId="3A1203A9" w14:textId="77777777" w:rsidR="00426D67" w:rsidRDefault="002B0708">
      <w:pPr>
        <w:tabs>
          <w:tab w:val="center" w:pos="1480"/>
          <w:tab w:val="center" w:pos="4322"/>
        </w:tabs>
        <w:ind w:left="-15" w:firstLine="0"/>
      </w:pPr>
      <w:r>
        <w:t xml:space="preserve"> </w:t>
      </w:r>
      <w:r>
        <w:tab/>
      </w:r>
      <w:r>
        <w:t>Vice President</w:t>
      </w:r>
      <w:r>
        <w:t xml:space="preserve"> </w:t>
      </w:r>
      <w:r>
        <w:t xml:space="preserve">- </w:t>
      </w:r>
      <w:r>
        <w:t xml:space="preserve"> </w:t>
      </w:r>
      <w:r>
        <w:tab/>
      </w:r>
      <w:r>
        <w:t>Sherry Bogar, CMA (AAMA)</w:t>
      </w:r>
      <w:r>
        <w:t xml:space="preserve"> </w:t>
      </w:r>
    </w:p>
    <w:p w14:paraId="60233D41" w14:textId="77777777" w:rsidR="00426D67" w:rsidRDefault="002B0708">
      <w:pPr>
        <w:tabs>
          <w:tab w:val="center" w:pos="1172"/>
          <w:tab w:val="center" w:pos="2200"/>
          <w:tab w:val="center" w:pos="4415"/>
        </w:tabs>
        <w:ind w:left="-15" w:firstLine="0"/>
      </w:pPr>
      <w:r>
        <w:t xml:space="preserve"> </w:t>
      </w:r>
      <w:r>
        <w:tab/>
      </w:r>
      <w:r>
        <w:t>Secretary</w:t>
      </w:r>
      <w:r>
        <w:t xml:space="preserve"> </w:t>
      </w:r>
      <w:r>
        <w:tab/>
      </w:r>
      <w:r>
        <w:t xml:space="preserve">- </w:t>
      </w:r>
      <w:r>
        <w:t xml:space="preserve"> </w:t>
      </w:r>
      <w:r>
        <w:tab/>
      </w:r>
      <w:r>
        <w:t>Shirley Sawyer, CMA (AAMA)</w:t>
      </w:r>
      <w:r>
        <w:t xml:space="preserve"> </w:t>
      </w:r>
    </w:p>
    <w:p w14:paraId="42F1D37C" w14:textId="77777777" w:rsidR="00426D67" w:rsidRDefault="002B0708">
      <w:pPr>
        <w:tabs>
          <w:tab w:val="center" w:pos="1105"/>
          <w:tab w:val="center" w:pos="2200"/>
          <w:tab w:val="center" w:pos="4353"/>
        </w:tabs>
        <w:ind w:left="-15" w:firstLine="0"/>
      </w:pPr>
      <w:r>
        <w:t xml:space="preserve"> </w:t>
      </w:r>
      <w:r>
        <w:tab/>
      </w:r>
      <w:r>
        <w:t>Speaker</w:t>
      </w:r>
      <w:r>
        <w:t xml:space="preserve"> </w:t>
      </w:r>
      <w:r>
        <w:tab/>
      </w:r>
      <w:r>
        <w:t xml:space="preserve">- </w:t>
      </w:r>
      <w:r>
        <w:t xml:space="preserve"> </w:t>
      </w:r>
      <w:r>
        <w:tab/>
      </w:r>
      <w:r>
        <w:t>Jane Seelig, CMA-A (AAMA)</w:t>
      </w:r>
      <w:r>
        <w:t xml:space="preserve"> </w:t>
      </w:r>
    </w:p>
    <w:p w14:paraId="524B12F7" w14:textId="77777777" w:rsidR="00426D67" w:rsidRDefault="002B0708">
      <w:pPr>
        <w:tabs>
          <w:tab w:val="center" w:pos="1480"/>
          <w:tab w:val="center" w:pos="4646"/>
        </w:tabs>
        <w:ind w:left="-15" w:firstLine="0"/>
      </w:pPr>
      <w:r>
        <w:t xml:space="preserve"> </w:t>
      </w:r>
      <w:r>
        <w:tab/>
      </w:r>
      <w:r>
        <w:t>Vice Speaker</w:t>
      </w:r>
      <w:r>
        <w:t xml:space="preserve"> </w:t>
      </w:r>
      <w:r>
        <w:t xml:space="preserve">- </w:t>
      </w:r>
      <w:r>
        <w:t xml:space="preserve"> </w:t>
      </w:r>
      <w:r>
        <w:tab/>
      </w:r>
      <w:r>
        <w:t>Aimee Quinn, BHA, CMA (AAMA)</w:t>
      </w:r>
      <w:r>
        <w:t xml:space="preserve"> </w:t>
      </w:r>
    </w:p>
    <w:p w14:paraId="25235C2F" w14:textId="77777777" w:rsidR="00426D67" w:rsidRDefault="002B0708">
      <w:pPr>
        <w:tabs>
          <w:tab w:val="center" w:pos="1076"/>
          <w:tab w:val="center" w:pos="2200"/>
          <w:tab w:val="center" w:pos="4347"/>
        </w:tabs>
        <w:ind w:left="-15" w:firstLine="0"/>
      </w:pPr>
      <w:r>
        <w:t xml:space="preserve"> </w:t>
      </w:r>
      <w:r>
        <w:tab/>
      </w:r>
      <w:r>
        <w:t>Trustee</w:t>
      </w:r>
      <w:r>
        <w:t xml:space="preserve"> </w:t>
      </w:r>
      <w:r>
        <w:tab/>
      </w:r>
      <w:r>
        <w:t xml:space="preserve">- </w:t>
      </w:r>
      <w:r>
        <w:t xml:space="preserve"> </w:t>
      </w:r>
      <w:r>
        <w:tab/>
      </w:r>
      <w:r>
        <w:t>Christa Smith, CMA (AAMA)</w:t>
      </w:r>
      <w:r>
        <w:t xml:space="preserve"> </w:t>
      </w:r>
    </w:p>
    <w:p w14:paraId="5894315E" w14:textId="77777777" w:rsidR="00426D67" w:rsidRDefault="002B0708">
      <w:pPr>
        <w:numPr>
          <w:ilvl w:val="0"/>
          <w:numId w:val="2"/>
        </w:numPr>
        <w:ind w:hanging="721"/>
      </w:pPr>
      <w:r>
        <w:t>Jeanette Tyler, BAS, CMA (AAMA)</w:t>
      </w:r>
      <w:r>
        <w:t xml:space="preserve"> </w:t>
      </w:r>
    </w:p>
    <w:p w14:paraId="4836C920" w14:textId="77777777" w:rsidR="00426D67" w:rsidRDefault="002B0708">
      <w:pPr>
        <w:numPr>
          <w:ilvl w:val="0"/>
          <w:numId w:val="2"/>
        </w:numPr>
        <w:spacing w:after="14"/>
        <w:ind w:hanging="721"/>
      </w:pPr>
      <w:r>
        <w:t>Sandra Williams, CMA (AAMA)</w:t>
      </w:r>
      <w:r>
        <w:t xml:space="preserve"> </w:t>
      </w:r>
    </w:p>
    <w:p w14:paraId="78CEB2A1" w14:textId="77777777" w:rsidR="00426D67" w:rsidRDefault="002B0708">
      <w:pPr>
        <w:spacing w:after="21" w:line="259" w:lineRule="auto"/>
        <w:ind w:left="0" w:firstLine="0"/>
      </w:pPr>
      <w:r>
        <w:t xml:space="preserve"> </w:t>
      </w:r>
    </w:p>
    <w:p w14:paraId="2CA7BACF" w14:textId="77777777" w:rsidR="00426D67" w:rsidRDefault="002B0708">
      <w:pPr>
        <w:ind w:left="730"/>
      </w:pPr>
      <w:r>
        <w:t>Nominating Committee:</w:t>
      </w:r>
      <w:r>
        <w:t xml:space="preserve"> </w:t>
      </w:r>
    </w:p>
    <w:p w14:paraId="39B65577" w14:textId="77777777" w:rsidR="00426D67" w:rsidRDefault="002B0708">
      <w:pPr>
        <w:spacing w:after="11"/>
        <w:ind w:left="730"/>
      </w:pPr>
      <w:r>
        <w:t xml:space="preserve"> </w:t>
      </w:r>
      <w:r>
        <w:tab/>
      </w:r>
      <w:r>
        <w:t>Todd Lasher, CMA (AAMA); Rhonda Lazette, CMA (AAMA); Christina Sears, CMA (AAMA); Lisa Kianos, CMA (AAMA).</w:t>
      </w:r>
      <w:r>
        <w:t xml:space="preserve"> </w:t>
      </w:r>
    </w:p>
    <w:p w14:paraId="22F98DE6" w14:textId="77777777" w:rsidR="00426D67" w:rsidRDefault="002B0708">
      <w:pPr>
        <w:spacing w:after="19" w:line="259" w:lineRule="auto"/>
        <w:ind w:left="0" w:firstLine="0"/>
      </w:pPr>
      <w:r>
        <w:t xml:space="preserve"> </w:t>
      </w:r>
    </w:p>
    <w:p w14:paraId="5AC577F6" w14:textId="77777777" w:rsidR="00426D67" w:rsidRDefault="002B0708">
      <w:pPr>
        <w:spacing w:after="10"/>
        <w:ind w:left="-5"/>
      </w:pPr>
      <w:r>
        <w:t>Loss of Past AAMA President Norma Parker 1998 announced.</w:t>
      </w:r>
      <w:r>
        <w:t xml:space="preserve"> </w:t>
      </w:r>
    </w:p>
    <w:p w14:paraId="6497F62D" w14:textId="77777777" w:rsidR="00426D67" w:rsidRDefault="002B0708">
      <w:pPr>
        <w:spacing w:after="19" w:line="259" w:lineRule="auto"/>
        <w:ind w:left="0" w:firstLine="0"/>
      </w:pPr>
      <w:r>
        <w:t xml:space="preserve"> </w:t>
      </w:r>
    </w:p>
    <w:p w14:paraId="34CC0613" w14:textId="77777777" w:rsidR="00426D67" w:rsidRDefault="002B0708">
      <w:pPr>
        <w:spacing w:after="8"/>
        <w:ind w:left="-5"/>
      </w:pPr>
      <w:r>
        <w:t>Good and Welfare Statement made by the members of the Delegation.</w:t>
      </w:r>
      <w:r>
        <w:t xml:space="preserve"> </w:t>
      </w:r>
    </w:p>
    <w:p w14:paraId="1211C5B2" w14:textId="77777777" w:rsidR="00426D67" w:rsidRDefault="002B0708">
      <w:pPr>
        <w:spacing w:after="19" w:line="259" w:lineRule="auto"/>
        <w:ind w:left="0" w:firstLine="0"/>
      </w:pPr>
      <w:r>
        <w:t xml:space="preserve"> </w:t>
      </w:r>
    </w:p>
    <w:p w14:paraId="4ED9F962" w14:textId="77777777" w:rsidR="00426D67" w:rsidRDefault="002B0708">
      <w:pPr>
        <w:ind w:left="-5"/>
      </w:pPr>
      <w:r>
        <w:t>HOD Adjourn at 2031 hrs.</w:t>
      </w:r>
      <w:r>
        <w:t xml:space="preserve"> </w:t>
      </w:r>
    </w:p>
    <w:p w14:paraId="1B40F587" w14:textId="77777777" w:rsidR="00426D67" w:rsidRDefault="002B0708">
      <w:pPr>
        <w:spacing w:after="58" w:line="259" w:lineRule="auto"/>
        <w:ind w:left="0" w:firstLine="0"/>
      </w:pPr>
      <w:r>
        <w:t xml:space="preserve"> </w:t>
      </w:r>
      <w:r>
        <w:tab/>
        <w:t xml:space="preserve"> </w:t>
      </w:r>
    </w:p>
    <w:p w14:paraId="2617F61D" w14:textId="77777777" w:rsidR="00426D67" w:rsidRDefault="002B0708">
      <w:pPr>
        <w:spacing w:after="25" w:line="259" w:lineRule="auto"/>
        <w:ind w:left="0" w:firstLine="0"/>
      </w:pPr>
      <w:r>
        <w:t xml:space="preserve"> </w:t>
      </w:r>
      <w:r>
        <w:tab/>
        <w:t xml:space="preserve"> </w:t>
      </w:r>
    </w:p>
    <w:p w14:paraId="0049879D" w14:textId="77777777" w:rsidR="00426D67" w:rsidRDefault="002B0708">
      <w:pPr>
        <w:spacing w:after="8"/>
        <w:ind w:left="-5"/>
      </w:pPr>
      <w:r>
        <w:t>Kelly A Charland, CMA (AAMA)</w:t>
      </w:r>
      <w:r>
        <w:t xml:space="preserve"> </w:t>
      </w:r>
    </w:p>
    <w:p w14:paraId="1FE433AE" w14:textId="77777777" w:rsidR="00426D67" w:rsidRDefault="002B0708">
      <w:pPr>
        <w:ind w:left="-5"/>
      </w:pPr>
      <w:r>
        <w:t>Oregon Delegate to the AAMA House of Delegates</w:t>
      </w:r>
      <w:r>
        <w:t xml:space="preserve"> </w:t>
      </w:r>
    </w:p>
    <w:sectPr w:rsidR="00426D67">
      <w:pgSz w:w="12240" w:h="15840"/>
      <w:pgMar w:top="1065" w:right="1014" w:bottom="1129" w:left="1440" w:header="720" w:footer="720" w:gutter="0"/>
      <w:lnNumType w:countBy="1" w:restart="continuou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A490F"/>
    <w:multiLevelType w:val="hybridMultilevel"/>
    <w:tmpl w:val="FC120CB6"/>
    <w:lvl w:ilvl="0" w:tplc="F208BF0A">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5A5F9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4E6E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E2575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10714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FCB5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ACE4FC">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564236">
      <w:start w:val="1"/>
      <w:numFmt w:val="bullet"/>
      <w:lvlText w:val="o"/>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8A5D58">
      <w:start w:val="1"/>
      <w:numFmt w:val="bullet"/>
      <w:lvlText w:val="▪"/>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300535"/>
    <w:multiLevelType w:val="hybridMultilevel"/>
    <w:tmpl w:val="20640ABA"/>
    <w:lvl w:ilvl="0" w:tplc="C5E449D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9E901A">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66537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C2039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58F9D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61D7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967EF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6E081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08684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81706865">
    <w:abstractNumId w:val="1"/>
  </w:num>
  <w:num w:numId="2" w16cid:durableId="53512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D67"/>
    <w:rsid w:val="002B0708"/>
    <w:rsid w:val="00426D67"/>
    <w:rsid w:val="00F404F4"/>
    <w:rsid w:val="00F6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F4D5"/>
  <w15:docId w15:val="{7FD5BDF3-66C1-4D0E-8498-81F3AD8D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70" w:lineRule="auto"/>
      <w:ind w:left="13"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hidden/>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4402</Characters>
  <Application>Microsoft Office Word</Application>
  <DocSecurity>0</DocSecurity>
  <Lines>125</Lines>
  <Paragraphs>94</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Charland</dc:creator>
  <cp:keywords/>
  <cp:lastModifiedBy>Kelly Charland</cp:lastModifiedBy>
  <cp:revision>2</cp:revision>
  <cp:lastPrinted>2026-03-21T02:20:00Z</cp:lastPrinted>
  <dcterms:created xsi:type="dcterms:W3CDTF">2026-03-21T02:21:00Z</dcterms:created>
  <dcterms:modified xsi:type="dcterms:W3CDTF">2026-03-21T02:21:00Z</dcterms:modified>
</cp:coreProperties>
</file>